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2B" w:rsidRPr="00435B2A" w:rsidRDefault="0068292B" w:rsidP="009C5833">
      <w:pPr>
        <w:pBdr>
          <w:top w:val="single" w:sz="4" w:space="1" w:color="auto"/>
          <w:left w:val="single" w:sz="4" w:space="4" w:color="auto"/>
          <w:bottom w:val="single" w:sz="4" w:space="1" w:color="auto"/>
          <w:right w:val="single" w:sz="4" w:space="4" w:color="auto"/>
        </w:pBdr>
        <w:jc w:val="both"/>
        <w:rPr>
          <w:rFonts w:cstheme="minorHAnsi"/>
          <w:b/>
        </w:rPr>
      </w:pPr>
      <w:r w:rsidRPr="00435B2A">
        <w:rPr>
          <w:rFonts w:cstheme="minorHAnsi"/>
          <w:b/>
        </w:rPr>
        <w:t>Verslag Dagelijks Bestuur LOP Ronse Basis</w:t>
      </w:r>
    </w:p>
    <w:p w:rsidR="0068292B" w:rsidRPr="00435B2A" w:rsidRDefault="0068292B" w:rsidP="009C5833">
      <w:pPr>
        <w:pBdr>
          <w:top w:val="single" w:sz="4" w:space="1" w:color="auto"/>
          <w:left w:val="single" w:sz="4" w:space="4" w:color="auto"/>
          <w:bottom w:val="single" w:sz="4" w:space="1" w:color="auto"/>
          <w:right w:val="single" w:sz="4" w:space="4" w:color="auto"/>
        </w:pBdr>
        <w:jc w:val="both"/>
        <w:rPr>
          <w:rFonts w:cstheme="minorHAnsi"/>
        </w:rPr>
      </w:pPr>
      <w:r w:rsidRPr="00435B2A">
        <w:rPr>
          <w:rFonts w:cstheme="minorHAnsi"/>
        </w:rPr>
        <w:t>30 september 2016</w:t>
      </w:r>
    </w:p>
    <w:p w:rsidR="0068292B" w:rsidRPr="00435B2A" w:rsidRDefault="0068292B" w:rsidP="009C5833">
      <w:pPr>
        <w:jc w:val="both"/>
        <w:rPr>
          <w:rFonts w:cstheme="minorHAnsi"/>
        </w:rPr>
      </w:pPr>
      <w:r w:rsidRPr="00435B2A">
        <w:rPr>
          <w:rFonts w:cstheme="minorHAnsi"/>
        </w:rPr>
        <w:t> </w:t>
      </w:r>
    </w:p>
    <w:p w:rsidR="0068292B" w:rsidRPr="00435B2A" w:rsidRDefault="0068292B" w:rsidP="009C5833">
      <w:pPr>
        <w:shd w:val="clear" w:color="auto" w:fill="D9D9D9"/>
        <w:jc w:val="both"/>
        <w:rPr>
          <w:rFonts w:cstheme="minorHAnsi"/>
          <w:b/>
        </w:rPr>
      </w:pPr>
      <w:r w:rsidRPr="00435B2A">
        <w:rPr>
          <w:rFonts w:cstheme="minorHAnsi"/>
          <w:b/>
        </w:rPr>
        <w:t>Aanwezig / Verontschuldigd</w:t>
      </w:r>
    </w:p>
    <w:p w:rsidR="0068292B" w:rsidRPr="00435B2A" w:rsidRDefault="0068292B" w:rsidP="009C5833">
      <w:pPr>
        <w:jc w:val="both"/>
        <w:rPr>
          <w:rFonts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A</w:t>
            </w:r>
          </w:p>
        </w:tc>
      </w:tr>
      <w:tr w:rsidR="0068292B" w:rsidRPr="00435B2A" w:rsidTr="008B7518">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pStyle w:val="Geenafstand"/>
              <w:jc w:val="both"/>
            </w:pPr>
            <w:r w:rsidRPr="00435B2A">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pStyle w:val="Geenafstand"/>
              <w:jc w:val="both"/>
              <w:rPr>
                <w:rFonts w:cstheme="minorHAnsi"/>
                <w:snapToGrid w:val="0"/>
              </w:rPr>
            </w:pPr>
            <w:r w:rsidRPr="00435B2A">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pStyle w:val="Geenafstand"/>
              <w:jc w:val="both"/>
              <w:rPr>
                <w:rFonts w:cstheme="minorHAnsi"/>
                <w:snapToGrid w:val="0"/>
              </w:rPr>
            </w:pPr>
            <w:r w:rsidRPr="00435B2A">
              <w:rPr>
                <w:rFonts w:cstheme="minorHAnsi"/>
                <w:snapToGrid w:val="0"/>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lang w:val="fr-FR"/>
              </w:rPr>
            </w:pPr>
            <w:r w:rsidRPr="00435B2A">
              <w:rPr>
                <w:rFonts w:cstheme="minorHAnsi"/>
                <w:snapToGrid w:val="0"/>
                <w:lang w:val="fr-FR"/>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lang w:val="fr-FR"/>
              </w:rPr>
            </w:pPr>
            <w:r w:rsidRPr="00435B2A">
              <w:rPr>
                <w:rFonts w:cstheme="minorHAnsi"/>
                <w:snapToGrid w:val="0"/>
                <w:lang w:val="fr-FR"/>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lang w:val="en-GB"/>
              </w:rPr>
            </w:pPr>
            <w:r w:rsidRPr="00435B2A">
              <w:rPr>
                <w:rFonts w:cstheme="minorHAnsi"/>
                <w:snapToGrid w:val="0"/>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snapToGrid w:val="0"/>
                <w:lang w:val="en-GB"/>
              </w:rPr>
            </w:pPr>
            <w:r w:rsidRPr="00435B2A">
              <w:rPr>
                <w:rFonts w:cstheme="minorHAnsi"/>
                <w:snapToGrid w:val="0"/>
                <w:lang w:val="en-GB"/>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rPr>
            </w:pPr>
            <w:r w:rsidRPr="00435B2A">
              <w:rPr>
                <w:rFonts w:cstheme="minorHAnsi"/>
              </w:rPr>
              <w:t>Henk Dhondt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snapToGrid w:val="0"/>
                <w:lang w:val="en-GB"/>
              </w:rPr>
            </w:pPr>
            <w:r w:rsidRPr="00435B2A">
              <w:rPr>
                <w:rFonts w:cstheme="minorHAnsi"/>
                <w:snapToGrid w:val="0"/>
              </w:rPr>
              <w:t>Basisschool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snapToGrid w:val="0"/>
                <w:lang w:val="en-GB"/>
              </w:rPr>
            </w:pPr>
            <w:r w:rsidRPr="00435B2A">
              <w:rPr>
                <w:rFonts w:cstheme="minorHAnsi"/>
                <w:snapToGrid w:val="0"/>
                <w:lang w:val="en-GB"/>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lang w:val="en-GB"/>
              </w:rPr>
            </w:pPr>
            <w:r w:rsidRPr="00435B2A">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snapToGrid w:val="0"/>
                <w:lang w:val="en-GB"/>
              </w:rPr>
            </w:pPr>
            <w:r w:rsidRPr="00435B2A">
              <w:rPr>
                <w:rFonts w:cstheme="minorHAnsi"/>
                <w:snapToGrid w:val="0"/>
                <w:lang w:val="en-GB"/>
              </w:rPr>
              <w:t>A</w:t>
            </w:r>
          </w:p>
        </w:tc>
      </w:tr>
      <w:tr w:rsidR="00EC2C1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C2C1B" w:rsidRPr="00435B2A" w:rsidRDefault="00EC2C1B" w:rsidP="009C5833">
            <w:pPr>
              <w:jc w:val="both"/>
              <w:rPr>
                <w:rFonts w:cstheme="minorHAnsi"/>
              </w:rPr>
            </w:pPr>
            <w:r w:rsidRPr="00435B2A">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C2C1B" w:rsidRPr="00435B2A" w:rsidRDefault="00EC2C1B" w:rsidP="009C5833">
            <w:pPr>
              <w:jc w:val="both"/>
              <w:rPr>
                <w:rFonts w:cstheme="minorHAnsi"/>
                <w:snapToGrid w:val="0"/>
                <w:lang w:val="en-GB"/>
              </w:rPr>
            </w:pPr>
            <w:r w:rsidRPr="00435B2A">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C2C1B" w:rsidRPr="00435B2A" w:rsidRDefault="00EC2C1B" w:rsidP="009C5833">
            <w:pPr>
              <w:jc w:val="both"/>
              <w:rPr>
                <w:rFonts w:cstheme="minorHAnsi"/>
                <w:snapToGrid w:val="0"/>
                <w:lang w:val="en-GB"/>
              </w:rPr>
            </w:pPr>
            <w:r w:rsidRPr="00435B2A">
              <w:rPr>
                <w:rFonts w:cstheme="minorHAnsi"/>
                <w:snapToGrid w:val="0"/>
                <w:lang w:val="en-GB"/>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rPr>
            </w:pPr>
            <w:r w:rsidRPr="00435B2A">
              <w:rPr>
                <w:rFonts w:cstheme="minorHAnsi"/>
              </w:rPr>
              <w:t>Ann Cuyvers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lang w:val="en-GB"/>
              </w:rPr>
            </w:pPr>
            <w:r w:rsidRPr="00435B2A">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lang w:val="en-GB"/>
              </w:rPr>
            </w:pPr>
            <w:r w:rsidRPr="00435B2A">
              <w:rPr>
                <w:rFonts w:cstheme="minorHAnsi"/>
                <w:snapToGrid w:val="0"/>
                <w:lang w:val="en-GB"/>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snapToGrid w:val="0"/>
              </w:rPr>
            </w:pPr>
            <w:r w:rsidRPr="00435B2A">
              <w:rPr>
                <w:rFonts w:cstheme="minorHAnsi"/>
                <w:snapToGrid w:val="0"/>
              </w:rPr>
              <w:t>V</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A</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V</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V</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rPr>
            </w:pPr>
            <w:r w:rsidRPr="00435B2A">
              <w:rPr>
                <w:rFonts w:cstheme="minorHAnsi"/>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V</w:t>
            </w:r>
          </w:p>
        </w:tc>
      </w:tr>
      <w:tr w:rsidR="0068292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rPr>
            </w:pPr>
            <w:r w:rsidRPr="00435B2A">
              <w:rPr>
                <w:rFonts w:cstheme="minorHAnsi"/>
              </w:rPr>
              <w:t>Sara Rogé</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68292B" w:rsidP="009C5833">
            <w:pPr>
              <w:jc w:val="both"/>
              <w:rPr>
                <w:rFonts w:cstheme="minorHAnsi"/>
                <w:snapToGrid w:val="0"/>
              </w:rPr>
            </w:pPr>
            <w:r w:rsidRPr="00435B2A">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8292B" w:rsidRPr="00435B2A" w:rsidRDefault="00EC2C1B" w:rsidP="009C5833">
            <w:pPr>
              <w:jc w:val="both"/>
              <w:rPr>
                <w:rFonts w:cstheme="minorHAnsi"/>
                <w:snapToGrid w:val="0"/>
              </w:rPr>
            </w:pPr>
            <w:r w:rsidRPr="00435B2A">
              <w:rPr>
                <w:rFonts w:cstheme="minorHAnsi"/>
                <w:snapToGrid w:val="0"/>
              </w:rPr>
              <w:t>A</w:t>
            </w:r>
          </w:p>
        </w:tc>
      </w:tr>
      <w:tr w:rsidR="00EC2C1B" w:rsidRPr="00435B2A" w:rsidTr="008B7518">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EC2C1B" w:rsidRPr="00435B2A" w:rsidRDefault="00EC2C1B" w:rsidP="009C5833">
            <w:pPr>
              <w:jc w:val="both"/>
              <w:rPr>
                <w:rFonts w:cstheme="minorHAnsi"/>
              </w:rPr>
            </w:pPr>
            <w:r w:rsidRPr="00435B2A">
              <w:rPr>
                <w:rFonts w:cstheme="minorHAnsi"/>
              </w:rPr>
              <w:t xml:space="preserve">Lieselot </w:t>
            </w:r>
            <w:r w:rsidRPr="00435B2A">
              <w:rPr>
                <w:rFonts w:cstheme="minorHAnsi"/>
                <w:snapToGrid w:val="0"/>
              </w:rPr>
              <w:t>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EC2C1B" w:rsidRPr="00435B2A" w:rsidRDefault="00EC2C1B" w:rsidP="009C5833">
            <w:pPr>
              <w:jc w:val="both"/>
              <w:rPr>
                <w:rFonts w:cstheme="minorHAnsi"/>
                <w:snapToGrid w:val="0"/>
              </w:rPr>
            </w:pPr>
            <w:r w:rsidRPr="00435B2A">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EC2C1B" w:rsidRPr="00435B2A" w:rsidRDefault="00EC2C1B" w:rsidP="009C5833">
            <w:pPr>
              <w:jc w:val="both"/>
              <w:rPr>
                <w:rFonts w:cstheme="minorHAnsi"/>
                <w:snapToGrid w:val="0"/>
              </w:rPr>
            </w:pPr>
            <w:r w:rsidRPr="00435B2A">
              <w:rPr>
                <w:rFonts w:cstheme="minorHAnsi"/>
                <w:snapToGrid w:val="0"/>
              </w:rPr>
              <w:t>A</w:t>
            </w:r>
          </w:p>
        </w:tc>
      </w:tr>
    </w:tbl>
    <w:p w:rsidR="0068292B" w:rsidRPr="00435B2A" w:rsidRDefault="0068292B" w:rsidP="009C5833">
      <w:pPr>
        <w:jc w:val="both"/>
        <w:rPr>
          <w:rFonts w:cstheme="minorHAnsi"/>
          <w:i/>
        </w:rPr>
      </w:pPr>
    </w:p>
    <w:p w:rsidR="0068292B" w:rsidRPr="00435B2A" w:rsidRDefault="0068292B" w:rsidP="009C5833">
      <w:pPr>
        <w:shd w:val="clear" w:color="auto" w:fill="D9D9D9" w:themeFill="background1" w:themeFillShade="D9"/>
        <w:tabs>
          <w:tab w:val="left" w:pos="709"/>
        </w:tabs>
        <w:jc w:val="both"/>
        <w:rPr>
          <w:rFonts w:cstheme="minorHAnsi"/>
          <w:b/>
        </w:rPr>
      </w:pPr>
      <w:r w:rsidRPr="00435B2A">
        <w:rPr>
          <w:rFonts w:cstheme="minorHAnsi"/>
          <w:b/>
        </w:rPr>
        <w:t>Bijlagen</w:t>
      </w:r>
    </w:p>
    <w:p w:rsidR="0068292B" w:rsidRPr="00435B2A" w:rsidRDefault="0068292B" w:rsidP="009C5833">
      <w:pPr>
        <w:jc w:val="both"/>
        <w:rPr>
          <w:rFonts w:cstheme="minorHAnsi"/>
        </w:rPr>
      </w:pPr>
    </w:p>
    <w:p w:rsidR="0068292B" w:rsidRPr="00435B2A" w:rsidRDefault="0068292B" w:rsidP="009C5833">
      <w:pPr>
        <w:shd w:val="clear" w:color="auto" w:fill="D9D9D9" w:themeFill="background1" w:themeFillShade="D9"/>
        <w:tabs>
          <w:tab w:val="left" w:pos="709"/>
        </w:tabs>
        <w:jc w:val="both"/>
        <w:rPr>
          <w:rFonts w:cstheme="minorHAnsi"/>
          <w:b/>
        </w:rPr>
      </w:pPr>
      <w:r w:rsidRPr="00435B2A">
        <w:rPr>
          <w:rFonts w:cstheme="minorHAnsi"/>
          <w:b/>
        </w:rPr>
        <w:t>Data en locaties volgende bijeenkomsten</w:t>
      </w:r>
    </w:p>
    <w:p w:rsidR="0068292B" w:rsidRPr="00435B2A" w:rsidRDefault="0068292B" w:rsidP="009C5833">
      <w:pPr>
        <w:tabs>
          <w:tab w:val="left" w:pos="709"/>
          <w:tab w:val="left" w:pos="6075"/>
        </w:tabs>
        <w:jc w:val="both"/>
        <w:rPr>
          <w:rFonts w:cstheme="minorHAnsi"/>
          <w:i/>
        </w:rPr>
      </w:pPr>
    </w:p>
    <w:tbl>
      <w:tblPr>
        <w:tblStyle w:val="Tabelraster"/>
        <w:tblW w:w="8783" w:type="dxa"/>
        <w:tblLook w:val="04A0" w:firstRow="1" w:lastRow="0" w:firstColumn="1" w:lastColumn="0" w:noHBand="0" w:noVBand="1"/>
      </w:tblPr>
      <w:tblGrid>
        <w:gridCol w:w="3510"/>
        <w:gridCol w:w="3431"/>
        <w:gridCol w:w="1842"/>
      </w:tblGrid>
      <w:tr w:rsidR="00EC2C1B" w:rsidRPr="00435B2A" w:rsidTr="00435B2A">
        <w:tc>
          <w:tcPr>
            <w:tcW w:w="3510" w:type="dxa"/>
          </w:tcPr>
          <w:p w:rsidR="00EC2C1B" w:rsidRPr="00435B2A" w:rsidRDefault="00EC2C1B" w:rsidP="009C5833">
            <w:pPr>
              <w:tabs>
                <w:tab w:val="left" w:pos="709"/>
              </w:tabs>
              <w:spacing w:line="276" w:lineRule="auto"/>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EC2C1B" w:rsidRPr="00435B2A" w:rsidRDefault="00435B2A" w:rsidP="009C5833">
            <w:pPr>
              <w:tabs>
                <w:tab w:val="left" w:pos="709"/>
                <w:tab w:val="left" w:pos="6075"/>
              </w:tabs>
              <w:spacing w:line="276" w:lineRule="auto"/>
              <w:jc w:val="both"/>
              <w:rPr>
                <w:rFonts w:asciiTheme="minorHAnsi" w:hAnsiTheme="minorHAnsi" w:cstheme="minorHAnsi"/>
                <w:sz w:val="22"/>
              </w:rPr>
            </w:pPr>
            <w:r>
              <w:rPr>
                <w:rFonts w:asciiTheme="minorHAnsi" w:hAnsiTheme="minorHAnsi" w:cstheme="minorHAnsi"/>
                <w:sz w:val="22"/>
              </w:rPr>
              <w:t>22</w:t>
            </w:r>
            <w:r w:rsidR="00EC2C1B" w:rsidRPr="00435B2A">
              <w:rPr>
                <w:rFonts w:asciiTheme="minorHAnsi" w:hAnsiTheme="minorHAnsi" w:cstheme="minorHAnsi"/>
                <w:sz w:val="22"/>
              </w:rPr>
              <w:t xml:space="preserve"> november 2015</w:t>
            </w:r>
          </w:p>
        </w:tc>
        <w:tc>
          <w:tcPr>
            <w:tcW w:w="1842" w:type="dxa"/>
          </w:tcPr>
          <w:p w:rsidR="00EC2C1B" w:rsidRPr="00435B2A" w:rsidRDefault="00EC2C1B" w:rsidP="009C5833">
            <w:pPr>
              <w:tabs>
                <w:tab w:val="left" w:pos="6075"/>
              </w:tabs>
              <w:spacing w:line="276" w:lineRule="auto"/>
              <w:jc w:val="both"/>
              <w:rPr>
                <w:rFonts w:asciiTheme="minorHAnsi" w:hAnsiTheme="minorHAnsi" w:cstheme="minorHAnsi"/>
                <w:sz w:val="22"/>
              </w:rPr>
            </w:pPr>
            <w:r w:rsidRPr="00435B2A">
              <w:rPr>
                <w:rFonts w:asciiTheme="minorHAnsi" w:hAnsiTheme="minorHAnsi" w:cstheme="minorHAnsi"/>
                <w:sz w:val="22"/>
              </w:rPr>
              <w:t>9-11u</w:t>
            </w:r>
          </w:p>
        </w:tc>
      </w:tr>
      <w:tr w:rsidR="00EC2C1B" w:rsidRPr="00435B2A" w:rsidTr="00435B2A">
        <w:tc>
          <w:tcPr>
            <w:tcW w:w="3510" w:type="dxa"/>
          </w:tcPr>
          <w:p w:rsidR="00EC2C1B" w:rsidRPr="00435B2A" w:rsidRDefault="00EC2C1B" w:rsidP="009C5833">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EC2C1B" w:rsidRPr="00435B2A" w:rsidRDefault="00435B2A" w:rsidP="009C5833">
            <w:pPr>
              <w:tabs>
                <w:tab w:val="left" w:pos="709"/>
                <w:tab w:val="left" w:pos="6075"/>
              </w:tabs>
              <w:jc w:val="both"/>
              <w:rPr>
                <w:rFonts w:asciiTheme="minorHAnsi" w:hAnsiTheme="minorHAnsi" w:cstheme="minorHAnsi"/>
                <w:sz w:val="22"/>
              </w:rPr>
            </w:pPr>
            <w:r>
              <w:rPr>
                <w:rFonts w:asciiTheme="minorHAnsi" w:hAnsiTheme="minorHAnsi" w:cstheme="minorHAnsi"/>
                <w:sz w:val="22"/>
              </w:rPr>
              <w:t>3</w:t>
            </w:r>
            <w:r w:rsidR="00EC2C1B" w:rsidRPr="00435B2A">
              <w:rPr>
                <w:rFonts w:asciiTheme="minorHAnsi" w:hAnsiTheme="minorHAnsi" w:cstheme="minorHAnsi"/>
                <w:sz w:val="22"/>
              </w:rPr>
              <w:t>1 januari 2016</w:t>
            </w:r>
          </w:p>
        </w:tc>
        <w:tc>
          <w:tcPr>
            <w:tcW w:w="1842" w:type="dxa"/>
          </w:tcPr>
          <w:p w:rsidR="00EC2C1B" w:rsidRPr="00435B2A" w:rsidRDefault="00EC2C1B" w:rsidP="009C5833">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r w:rsidR="00EC2C1B" w:rsidRPr="00435B2A" w:rsidTr="00435B2A">
        <w:tc>
          <w:tcPr>
            <w:tcW w:w="3510" w:type="dxa"/>
          </w:tcPr>
          <w:p w:rsidR="00EC2C1B" w:rsidRPr="00435B2A" w:rsidRDefault="00EC2C1B" w:rsidP="009C5833">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EC2C1B" w:rsidRPr="00435B2A" w:rsidRDefault="00435B2A" w:rsidP="009C5833">
            <w:pPr>
              <w:tabs>
                <w:tab w:val="left" w:pos="709"/>
                <w:tab w:val="left" w:pos="6075"/>
              </w:tabs>
              <w:jc w:val="both"/>
              <w:rPr>
                <w:rFonts w:asciiTheme="minorHAnsi" w:hAnsiTheme="minorHAnsi" w:cstheme="minorHAnsi"/>
                <w:sz w:val="22"/>
              </w:rPr>
            </w:pPr>
            <w:r>
              <w:rPr>
                <w:rFonts w:asciiTheme="minorHAnsi" w:hAnsiTheme="minorHAnsi" w:cstheme="minorHAnsi"/>
                <w:sz w:val="22"/>
              </w:rPr>
              <w:t>7</w:t>
            </w:r>
            <w:r w:rsidR="00EC2C1B" w:rsidRPr="00435B2A">
              <w:rPr>
                <w:rFonts w:asciiTheme="minorHAnsi" w:hAnsiTheme="minorHAnsi" w:cstheme="minorHAnsi"/>
                <w:sz w:val="22"/>
              </w:rPr>
              <w:t xml:space="preserve"> maart 2016</w:t>
            </w:r>
          </w:p>
        </w:tc>
        <w:tc>
          <w:tcPr>
            <w:tcW w:w="1842" w:type="dxa"/>
          </w:tcPr>
          <w:p w:rsidR="00EC2C1B" w:rsidRPr="00435B2A" w:rsidRDefault="00EC2C1B" w:rsidP="009C5833">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r w:rsidR="00EC2C1B" w:rsidRPr="00435B2A" w:rsidTr="00435B2A">
        <w:tc>
          <w:tcPr>
            <w:tcW w:w="3510" w:type="dxa"/>
          </w:tcPr>
          <w:p w:rsidR="00EC2C1B" w:rsidRPr="00435B2A" w:rsidRDefault="00435B2A" w:rsidP="009C5833">
            <w:pPr>
              <w:tabs>
                <w:tab w:val="left" w:pos="709"/>
              </w:tabs>
              <w:jc w:val="both"/>
              <w:rPr>
                <w:rFonts w:asciiTheme="minorHAnsi" w:hAnsiTheme="minorHAnsi" w:cstheme="minorHAnsi"/>
                <w:sz w:val="22"/>
              </w:rPr>
            </w:pPr>
            <w:r w:rsidRPr="00435B2A">
              <w:rPr>
                <w:rFonts w:asciiTheme="minorHAnsi" w:hAnsiTheme="minorHAnsi" w:cstheme="minorHAnsi"/>
                <w:sz w:val="22"/>
              </w:rPr>
              <w:t>Dagelijks Bestuur</w:t>
            </w:r>
          </w:p>
        </w:tc>
        <w:tc>
          <w:tcPr>
            <w:tcW w:w="3431" w:type="dxa"/>
          </w:tcPr>
          <w:p w:rsidR="00EC2C1B" w:rsidRPr="00435B2A" w:rsidRDefault="00435B2A" w:rsidP="009C5833">
            <w:pPr>
              <w:tabs>
                <w:tab w:val="left" w:pos="709"/>
                <w:tab w:val="left" w:pos="6075"/>
              </w:tabs>
              <w:jc w:val="both"/>
              <w:rPr>
                <w:rFonts w:asciiTheme="minorHAnsi" w:hAnsiTheme="minorHAnsi" w:cstheme="minorHAnsi"/>
                <w:sz w:val="22"/>
              </w:rPr>
            </w:pPr>
            <w:r>
              <w:rPr>
                <w:rFonts w:asciiTheme="minorHAnsi" w:hAnsiTheme="minorHAnsi" w:cstheme="minorHAnsi"/>
                <w:sz w:val="22"/>
              </w:rPr>
              <w:t>18</w:t>
            </w:r>
            <w:r w:rsidR="00EC2C1B" w:rsidRPr="00435B2A">
              <w:rPr>
                <w:rFonts w:asciiTheme="minorHAnsi" w:hAnsiTheme="minorHAnsi" w:cstheme="minorHAnsi"/>
                <w:sz w:val="22"/>
              </w:rPr>
              <w:t xml:space="preserve"> mei 2016</w:t>
            </w:r>
          </w:p>
        </w:tc>
        <w:tc>
          <w:tcPr>
            <w:tcW w:w="1842" w:type="dxa"/>
          </w:tcPr>
          <w:p w:rsidR="00EC2C1B" w:rsidRPr="00435B2A" w:rsidRDefault="00435B2A" w:rsidP="009C5833">
            <w:pPr>
              <w:tabs>
                <w:tab w:val="left" w:pos="6075"/>
              </w:tabs>
              <w:jc w:val="both"/>
              <w:rPr>
                <w:rFonts w:asciiTheme="minorHAnsi" w:hAnsiTheme="minorHAnsi" w:cstheme="minorHAnsi"/>
                <w:sz w:val="22"/>
              </w:rPr>
            </w:pPr>
            <w:r w:rsidRPr="00435B2A">
              <w:rPr>
                <w:rFonts w:asciiTheme="minorHAnsi" w:hAnsiTheme="minorHAnsi" w:cstheme="minorHAnsi"/>
                <w:sz w:val="22"/>
              </w:rPr>
              <w:t>9-11u</w:t>
            </w:r>
          </w:p>
        </w:tc>
      </w:tr>
    </w:tbl>
    <w:p w:rsidR="0068292B" w:rsidRPr="00435B2A" w:rsidRDefault="0068292B" w:rsidP="009C5833">
      <w:pPr>
        <w:tabs>
          <w:tab w:val="left" w:pos="709"/>
        </w:tabs>
        <w:jc w:val="both"/>
        <w:rPr>
          <w:rStyle w:val="Zwaar"/>
          <w:rFonts w:cstheme="minorHAnsi"/>
          <w:b w:val="0"/>
        </w:rPr>
      </w:pPr>
    </w:p>
    <w:p w:rsidR="0068292B" w:rsidRPr="00435B2A" w:rsidRDefault="0068292B" w:rsidP="009C5833">
      <w:pPr>
        <w:shd w:val="clear" w:color="auto" w:fill="D9D9D9" w:themeFill="background1" w:themeFillShade="D9"/>
        <w:tabs>
          <w:tab w:val="left" w:pos="709"/>
        </w:tabs>
        <w:jc w:val="both"/>
        <w:rPr>
          <w:rFonts w:cstheme="minorHAnsi"/>
          <w:b/>
        </w:rPr>
      </w:pPr>
      <w:r w:rsidRPr="00435B2A">
        <w:rPr>
          <w:rFonts w:cstheme="minorHAnsi"/>
          <w:b/>
        </w:rPr>
        <w:t>Agenda</w:t>
      </w:r>
    </w:p>
    <w:p w:rsidR="00A06DC7" w:rsidRDefault="00A06DC7" w:rsidP="009C5833">
      <w:pPr>
        <w:pStyle w:val="Lijstalinea"/>
        <w:numPr>
          <w:ilvl w:val="0"/>
          <w:numId w:val="2"/>
        </w:numPr>
        <w:jc w:val="both"/>
      </w:pPr>
      <w:r>
        <w:t>Goedkeuring vorig verslag</w:t>
      </w:r>
    </w:p>
    <w:p w:rsidR="0068292B" w:rsidRPr="00435B2A" w:rsidRDefault="0068292B" w:rsidP="009C5833">
      <w:pPr>
        <w:pStyle w:val="Lijstalinea"/>
        <w:numPr>
          <w:ilvl w:val="0"/>
          <w:numId w:val="2"/>
        </w:numPr>
        <w:jc w:val="both"/>
      </w:pPr>
      <w:r w:rsidRPr="00435B2A">
        <w:t>Nieuwe leden</w:t>
      </w:r>
    </w:p>
    <w:p w:rsidR="0068292B" w:rsidRPr="00435B2A" w:rsidRDefault="0068292B" w:rsidP="009C5833">
      <w:pPr>
        <w:pStyle w:val="Lijstalinea"/>
        <w:numPr>
          <w:ilvl w:val="0"/>
          <w:numId w:val="2"/>
        </w:numPr>
        <w:jc w:val="both"/>
      </w:pPr>
      <w:r w:rsidRPr="00435B2A">
        <w:t>Samen Sterk</w:t>
      </w:r>
    </w:p>
    <w:p w:rsidR="0068292B" w:rsidRPr="00435B2A" w:rsidRDefault="0068292B" w:rsidP="009C5833">
      <w:pPr>
        <w:pStyle w:val="Lijstalinea"/>
        <w:numPr>
          <w:ilvl w:val="0"/>
          <w:numId w:val="2"/>
        </w:numPr>
        <w:jc w:val="both"/>
      </w:pPr>
      <w:r w:rsidRPr="00435B2A">
        <w:t>NT2 en naschoolse opvang</w:t>
      </w:r>
    </w:p>
    <w:p w:rsidR="0068292B" w:rsidRPr="00435B2A" w:rsidRDefault="0068292B" w:rsidP="009C5833">
      <w:pPr>
        <w:pStyle w:val="Lijstalinea"/>
        <w:numPr>
          <w:ilvl w:val="0"/>
          <w:numId w:val="2"/>
        </w:numPr>
        <w:jc w:val="both"/>
      </w:pPr>
      <w:r w:rsidRPr="00435B2A">
        <w:t>Beroependorp</w:t>
      </w:r>
    </w:p>
    <w:p w:rsidR="0068292B" w:rsidRPr="00435B2A" w:rsidRDefault="0068292B" w:rsidP="009C5833">
      <w:pPr>
        <w:pStyle w:val="Lijstalinea"/>
        <w:numPr>
          <w:ilvl w:val="0"/>
          <w:numId w:val="2"/>
        </w:numPr>
        <w:jc w:val="both"/>
      </w:pPr>
      <w:r w:rsidRPr="00435B2A">
        <w:t>Varia</w:t>
      </w:r>
    </w:p>
    <w:p w:rsidR="0068292B" w:rsidRPr="00435B2A" w:rsidRDefault="0068292B" w:rsidP="009C5833">
      <w:pPr>
        <w:jc w:val="both"/>
        <w:rPr>
          <w:rFonts w:cstheme="minorHAnsi"/>
        </w:rPr>
      </w:pPr>
    </w:p>
    <w:p w:rsidR="0068292B" w:rsidRPr="00435B2A" w:rsidRDefault="0068292B" w:rsidP="009C5833">
      <w:pPr>
        <w:shd w:val="clear" w:color="auto" w:fill="D9D9D9" w:themeFill="background1" w:themeFillShade="D9"/>
        <w:tabs>
          <w:tab w:val="left" w:pos="709"/>
        </w:tabs>
        <w:jc w:val="both"/>
        <w:rPr>
          <w:rFonts w:cstheme="minorHAnsi"/>
          <w:b/>
        </w:rPr>
      </w:pPr>
      <w:r w:rsidRPr="00435B2A">
        <w:rPr>
          <w:rFonts w:cstheme="minorHAnsi"/>
          <w:b/>
        </w:rPr>
        <w:lastRenderedPageBreak/>
        <w:t>Verslag</w:t>
      </w:r>
    </w:p>
    <w:p w:rsidR="0068292B" w:rsidRPr="00435B2A" w:rsidRDefault="0068292B" w:rsidP="009C5833">
      <w:pPr>
        <w:jc w:val="both"/>
        <w:rPr>
          <w:rStyle w:val="Zwaar"/>
          <w:rFonts w:cstheme="minorHAnsi"/>
          <w:b w:val="0"/>
        </w:rPr>
      </w:pPr>
    </w:p>
    <w:p w:rsidR="0068292B" w:rsidRPr="00435B2A" w:rsidRDefault="0068292B" w:rsidP="009C5833">
      <w:pPr>
        <w:pStyle w:val="Lijstalinea"/>
        <w:numPr>
          <w:ilvl w:val="0"/>
          <w:numId w:val="7"/>
        </w:numPr>
        <w:shd w:val="clear" w:color="auto" w:fill="F2F2F2" w:themeFill="background1" w:themeFillShade="F2"/>
        <w:spacing w:after="0" w:line="276" w:lineRule="auto"/>
        <w:jc w:val="both"/>
        <w:rPr>
          <w:rFonts w:cstheme="minorHAnsi"/>
        </w:rPr>
      </w:pPr>
      <w:r w:rsidRPr="00435B2A">
        <w:rPr>
          <w:rFonts w:cstheme="minorHAnsi"/>
        </w:rPr>
        <w:t>Goedkeuring vorig verslag</w:t>
      </w:r>
    </w:p>
    <w:p w:rsidR="00435B2A" w:rsidRDefault="00435B2A" w:rsidP="009C5833">
      <w:pPr>
        <w:jc w:val="both"/>
        <w:rPr>
          <w:rFonts w:cstheme="minorHAnsi"/>
        </w:rPr>
      </w:pPr>
    </w:p>
    <w:p w:rsidR="0068292B" w:rsidRDefault="0068292B" w:rsidP="009C5833">
      <w:pPr>
        <w:jc w:val="both"/>
        <w:rPr>
          <w:rFonts w:cstheme="minorHAnsi"/>
        </w:rPr>
      </w:pPr>
      <w:r w:rsidRPr="00435B2A">
        <w:rPr>
          <w:rFonts w:cstheme="minorHAnsi"/>
        </w:rPr>
        <w:t xml:space="preserve">Er zijn geen opmerkingen bij het verslag van het Dagelijks Bestuur van </w:t>
      </w:r>
      <w:r w:rsidR="00435B2A">
        <w:rPr>
          <w:rFonts w:cstheme="minorHAnsi"/>
        </w:rPr>
        <w:t>7 juni</w:t>
      </w:r>
      <w:r w:rsidRPr="00435B2A">
        <w:rPr>
          <w:rFonts w:cstheme="minorHAnsi"/>
        </w:rPr>
        <w:t xml:space="preserve"> 2016. Het verslag is bijgevolg goedgekeurd.</w:t>
      </w:r>
    </w:p>
    <w:p w:rsidR="00435B2A" w:rsidRDefault="00435B2A" w:rsidP="009C5833">
      <w:pPr>
        <w:jc w:val="both"/>
        <w:rPr>
          <w:rFonts w:cstheme="minorHAnsi"/>
        </w:rPr>
      </w:pPr>
    </w:p>
    <w:p w:rsidR="00435B2A" w:rsidRPr="00435B2A" w:rsidRDefault="00435B2A" w:rsidP="009C5833">
      <w:pPr>
        <w:pStyle w:val="Lijstalinea"/>
        <w:numPr>
          <w:ilvl w:val="0"/>
          <w:numId w:val="7"/>
        </w:numPr>
        <w:shd w:val="clear" w:color="auto" w:fill="F2F2F2" w:themeFill="background1" w:themeFillShade="F2"/>
        <w:spacing w:after="0" w:line="276" w:lineRule="auto"/>
        <w:jc w:val="both"/>
        <w:rPr>
          <w:rFonts w:cstheme="minorHAnsi"/>
        </w:rPr>
      </w:pPr>
      <w:r>
        <w:rPr>
          <w:rFonts w:cstheme="minorHAnsi"/>
        </w:rPr>
        <w:t>Nieuwe leden</w:t>
      </w:r>
    </w:p>
    <w:p w:rsidR="00435B2A" w:rsidRDefault="00435B2A" w:rsidP="009C5833">
      <w:pPr>
        <w:jc w:val="both"/>
        <w:rPr>
          <w:rFonts w:cstheme="minorHAnsi"/>
        </w:rPr>
      </w:pPr>
    </w:p>
    <w:p w:rsidR="00435B2A" w:rsidRDefault="00435B2A" w:rsidP="009C5833">
      <w:pPr>
        <w:pStyle w:val="Lijstalinea"/>
        <w:numPr>
          <w:ilvl w:val="0"/>
          <w:numId w:val="9"/>
        </w:numPr>
        <w:jc w:val="both"/>
        <w:rPr>
          <w:rFonts w:cstheme="minorHAnsi"/>
        </w:rPr>
      </w:pPr>
      <w:r>
        <w:rPr>
          <w:rFonts w:cstheme="minorHAnsi"/>
        </w:rPr>
        <w:t>Nora Vynck is de nieuwe directeur van GO! basisschool Decroly. Zij was 25 jaar lang leerkracht in de school en was daarna 4 jaar directeur in Wervik.</w:t>
      </w:r>
    </w:p>
    <w:p w:rsidR="00D82D68" w:rsidRDefault="00435B2A" w:rsidP="009C5833">
      <w:pPr>
        <w:pStyle w:val="Lijstalinea"/>
        <w:numPr>
          <w:ilvl w:val="0"/>
          <w:numId w:val="9"/>
        </w:numPr>
        <w:jc w:val="both"/>
        <w:rPr>
          <w:rFonts w:cstheme="minorHAnsi"/>
        </w:rPr>
      </w:pPr>
      <w:r>
        <w:rPr>
          <w:rFonts w:cstheme="minorHAnsi"/>
        </w:rPr>
        <w:t>Voor de nieuwe Steinerschool Ronse komen dit schooljaar ofwel Ann Cuyvers (coördinerend directeur van de Vlaamse Steinerscholen), ofwel Jorijn Logghe (leerkracht Steinerschool Ronse). De Steinerschool heeft uiteindelijk een locat</w:t>
      </w:r>
      <w:r w:rsidR="00A06DC7">
        <w:rPr>
          <w:rFonts w:cstheme="minorHAnsi"/>
        </w:rPr>
        <w:t>ie gevonden (op huurbasis) in</w:t>
      </w:r>
      <w:r>
        <w:rPr>
          <w:rFonts w:cstheme="minorHAnsi"/>
        </w:rPr>
        <w:t xml:space="preserve"> Rotterij</w:t>
      </w:r>
      <w:r w:rsidR="00A06DC7">
        <w:rPr>
          <w:rFonts w:cstheme="minorHAnsi"/>
        </w:rPr>
        <w:t xml:space="preserve"> 175</w:t>
      </w:r>
      <w:r w:rsidR="00D82D68">
        <w:rPr>
          <w:rFonts w:cstheme="minorHAnsi"/>
        </w:rPr>
        <w:t xml:space="preserve">. Ze zijn gestart met 2 containerklassen, een voor de kleuters (18 leerlingen) en een voor de eerste graad (6 leerlingen). Doordat zij een vestiging zijn van de Steinerschool Ieper én doordat deze school nog in programmatie is, moeten zij niet aan de norm voldoen van 20 leerlingen kleuter + 20 leerlingen lager. </w:t>
      </w:r>
      <w:r w:rsidR="00D82D68" w:rsidRPr="00D82D68">
        <w:rPr>
          <w:rFonts w:cstheme="minorHAnsi"/>
        </w:rPr>
        <w:t xml:space="preserve">De Steinerschool behoort tot hetzelfde onderwijsnet als basisschool Serafijn, nl. </w:t>
      </w:r>
      <w:r w:rsidR="00D82D68">
        <w:rPr>
          <w:rFonts w:cstheme="minorHAnsi"/>
        </w:rPr>
        <w:t>het Overleg Kleine Onderwijsverstrekkers (OKO).</w:t>
      </w:r>
    </w:p>
    <w:p w:rsidR="00D82D68" w:rsidRPr="00D82D68" w:rsidRDefault="00D82D68" w:rsidP="009C5833">
      <w:pPr>
        <w:pStyle w:val="Lijstalinea"/>
        <w:numPr>
          <w:ilvl w:val="0"/>
          <w:numId w:val="9"/>
        </w:numPr>
        <w:jc w:val="both"/>
        <w:rPr>
          <w:rFonts w:cstheme="minorHAnsi"/>
        </w:rPr>
      </w:pPr>
      <w:r>
        <w:rPr>
          <w:rFonts w:cstheme="minorHAnsi"/>
        </w:rPr>
        <w:t>Voor het LOP-voorzitterschap heeft Luc een nieuwe interessante kandidaat gecontacteerd maar ook deze is uiteindelijk niet op het aanbod ingegaan, wegens reeds teveel engagementen. Op advies van AgODi kiezen we als waarnemend LOP-voorzitter voor dit schooljaar Kathleen</w:t>
      </w:r>
      <w:r w:rsidR="00FD7951">
        <w:rPr>
          <w:rFonts w:cstheme="minorHAnsi"/>
        </w:rPr>
        <w:t>. De enige taak die we voor de waarnemend voorzitter voorzien, voorzover nodig, is het eventuele contact met de buitenwereld, bv. de pers. Op de Algemene Vergadering (nog niet vastgelegd voor dit schooljaar) moeten we dit wel in het huishoudelijk reglement vastleggen.  Uiteraard zou het nog beter zijn als we intussen een echte voorzitter konden aanduiden.</w:t>
      </w:r>
    </w:p>
    <w:p w:rsidR="00435B2A" w:rsidRDefault="00435B2A" w:rsidP="009C5833">
      <w:pPr>
        <w:jc w:val="both"/>
        <w:rPr>
          <w:rFonts w:cstheme="minorHAnsi"/>
        </w:rPr>
      </w:pPr>
    </w:p>
    <w:p w:rsidR="0068292B" w:rsidRPr="00435B2A" w:rsidRDefault="00435B2A" w:rsidP="009C5833">
      <w:pPr>
        <w:pStyle w:val="Lijstalinea"/>
        <w:numPr>
          <w:ilvl w:val="0"/>
          <w:numId w:val="7"/>
        </w:numPr>
        <w:shd w:val="clear" w:color="auto" w:fill="F2F2F2" w:themeFill="background1" w:themeFillShade="F2"/>
        <w:spacing w:after="0" w:line="276" w:lineRule="auto"/>
        <w:jc w:val="both"/>
        <w:rPr>
          <w:rFonts w:cstheme="minorHAnsi"/>
        </w:rPr>
      </w:pPr>
      <w:r>
        <w:rPr>
          <w:rFonts w:cstheme="minorHAnsi"/>
        </w:rPr>
        <w:t>Samen Sterk</w:t>
      </w:r>
    </w:p>
    <w:p w:rsidR="0068292B" w:rsidRDefault="0068292B" w:rsidP="009C5833">
      <w:pPr>
        <w:jc w:val="both"/>
      </w:pPr>
    </w:p>
    <w:p w:rsidR="00435B2A" w:rsidRPr="00435B2A" w:rsidRDefault="00435B2A" w:rsidP="009C5833">
      <w:pPr>
        <w:jc w:val="both"/>
      </w:pPr>
      <w:r>
        <w:t>Sara Rogé van Huis van het Kind presenteert het project Samen Sterk.</w:t>
      </w:r>
      <w:bookmarkStart w:id="0" w:name="_GoBack"/>
      <w:bookmarkEnd w:id="0"/>
    </w:p>
    <w:p w:rsidR="00A268A0" w:rsidRDefault="00703E7A" w:rsidP="009C5833">
      <w:pPr>
        <w:pStyle w:val="Lijstalinea"/>
        <w:numPr>
          <w:ilvl w:val="0"/>
          <w:numId w:val="10"/>
        </w:numPr>
        <w:jc w:val="both"/>
      </w:pPr>
      <w:r>
        <w:t xml:space="preserve">Samen Sterk </w:t>
      </w:r>
      <w:r w:rsidR="00203A3B">
        <w:t>is opgezet in 2014 vanuit Huis van het Kind (HvK), met als doel om de sectoren kinderopvang, welzijn en onderwijs beter te laten samenwerken in de strijd tegen kansarmoede.</w:t>
      </w:r>
    </w:p>
    <w:p w:rsidR="00203A3B" w:rsidRDefault="00203A3B" w:rsidP="009C5833">
      <w:pPr>
        <w:pStyle w:val="Lijstalinea"/>
        <w:numPr>
          <w:ilvl w:val="0"/>
          <w:numId w:val="10"/>
        </w:numPr>
        <w:jc w:val="both"/>
      </w:pPr>
      <w:r>
        <w:t>In de voorbereiding werden ook alle scholen bevraagd naar hun ervaring met de problematiek van kansarmoede</w:t>
      </w:r>
    </w:p>
    <w:p w:rsidR="00203A3B" w:rsidRDefault="00203A3B" w:rsidP="009C5833">
      <w:pPr>
        <w:pStyle w:val="Lijstalinea"/>
        <w:numPr>
          <w:ilvl w:val="0"/>
          <w:numId w:val="10"/>
        </w:numPr>
        <w:jc w:val="both"/>
      </w:pPr>
      <w:r>
        <w:t xml:space="preserve">Het centrale element in het project is de neutrale dispatcher. Dit is het nieuwe aanspreekpunt voor alle praktische vragen vanuit scholen rond kansarmoede en kwetsbare groepen. De dispatcher </w:t>
      </w:r>
      <w:r w:rsidR="00CB16B3">
        <w:t xml:space="preserve">is goed op de hoogte van de sociale kaart en kan aldus op efficiënte wijze doorverwijzen. De dispatcher is Liselot Vanderstraeten (projectmedewerker Huis van het Kind), elke weekdag bereikbaar (behalve woensdag) van 8u30 tot 16u op het telefoonnummer 0474 74 42 45 of via email: </w:t>
      </w:r>
      <w:hyperlink r:id="rId5" w:history="1">
        <w:r w:rsidR="00CB16B3" w:rsidRPr="00D82ED9">
          <w:rPr>
            <w:rStyle w:val="Hyperlink"/>
            <w:color w:val="auto"/>
          </w:rPr>
          <w:t>huisvanhetkind.ronse@kindenpreventie.be</w:t>
        </w:r>
      </w:hyperlink>
      <w:r w:rsidR="00CB16B3" w:rsidRPr="00D82ED9">
        <w:t xml:space="preserve"> .</w:t>
      </w:r>
    </w:p>
    <w:p w:rsidR="00703E7A" w:rsidRDefault="00703E7A" w:rsidP="009C5833">
      <w:pPr>
        <w:pStyle w:val="Lijstalinea"/>
        <w:numPr>
          <w:ilvl w:val="0"/>
          <w:numId w:val="10"/>
        </w:numPr>
        <w:jc w:val="both"/>
      </w:pPr>
      <w:r>
        <w:t>Via dit project krijgt HvK een uitstekend beeld op de zorg- en kansenproblematie in de scholen van Ronse. Lieselot blijft dan ook namens HvK in het LOP.</w:t>
      </w:r>
    </w:p>
    <w:p w:rsidR="00CB16B3" w:rsidRDefault="00CB16B3" w:rsidP="009C5833">
      <w:pPr>
        <w:jc w:val="both"/>
      </w:pPr>
    </w:p>
    <w:p w:rsidR="00CB16B3" w:rsidRPr="00435B2A" w:rsidRDefault="00CB16B3" w:rsidP="009C5833">
      <w:pPr>
        <w:pStyle w:val="Lijstalinea"/>
        <w:numPr>
          <w:ilvl w:val="0"/>
          <w:numId w:val="7"/>
        </w:numPr>
        <w:shd w:val="clear" w:color="auto" w:fill="F2F2F2" w:themeFill="background1" w:themeFillShade="F2"/>
        <w:spacing w:after="0" w:line="276" w:lineRule="auto"/>
        <w:jc w:val="both"/>
        <w:rPr>
          <w:rFonts w:cstheme="minorHAnsi"/>
        </w:rPr>
      </w:pPr>
      <w:r w:rsidRPr="00435B2A">
        <w:t>NT2 en naschoolse opvang</w:t>
      </w:r>
    </w:p>
    <w:p w:rsidR="00CB16B3" w:rsidRDefault="00CB16B3" w:rsidP="009C5833">
      <w:pPr>
        <w:jc w:val="both"/>
      </w:pPr>
    </w:p>
    <w:p w:rsidR="00365FF4" w:rsidRDefault="00365FF4" w:rsidP="009C5833">
      <w:pPr>
        <w:pStyle w:val="Geenafstand"/>
        <w:numPr>
          <w:ilvl w:val="0"/>
          <w:numId w:val="11"/>
        </w:numPr>
        <w:spacing w:line="276" w:lineRule="auto"/>
        <w:jc w:val="both"/>
      </w:pPr>
      <w:r>
        <w:t>Leerpunt Zuid-Oost-Vlaanderen meldt het probleem dat NT2-cursisten de les voortijdig verlaten om hun kinderen van school af te halen. Normaal duurt de les tot 16u, maar dat halen sommigen dus niet. Vooral in Ronse lijkt het probleem urgent, en zowat alle basisscholen zijn betrokken. Hoe laat begint de betalende naschoolse opvang en zijn daar tegemoetkomingen mogelijk?</w:t>
      </w:r>
    </w:p>
    <w:p w:rsidR="00CB16B3" w:rsidRDefault="00365FF4" w:rsidP="009C5833">
      <w:pPr>
        <w:pStyle w:val="Geenafstand"/>
        <w:numPr>
          <w:ilvl w:val="0"/>
          <w:numId w:val="11"/>
        </w:numPr>
        <w:spacing w:line="276" w:lineRule="auto"/>
        <w:jc w:val="both"/>
      </w:pPr>
      <w:r>
        <w:t>Antwoord: de kinderopvang wordt in alle scholen georganiseerd door het OCMW. Overal geldt dat het eerste halfuur gratis is en daarna betalend, a rato van €1 per begonnen halfuur. Als de NT2-cursussen een halfuur zouden vervroegen (dus beginnen om 8u30 en eindigen om 15u30), dan is er zo goed als nergens nog een probleem. Integendeel, ook ’s morgens sluit het beter aan bij het begin van de schooldag Dat neemt dan weer een probleem van de scholen weg, nl. dat kinderen te laat komen.</w:t>
      </w:r>
    </w:p>
    <w:p w:rsidR="00365FF4" w:rsidRPr="001110FD" w:rsidRDefault="00365FF4" w:rsidP="009C5833">
      <w:pPr>
        <w:pStyle w:val="Geenafstand"/>
        <w:numPr>
          <w:ilvl w:val="0"/>
          <w:numId w:val="11"/>
        </w:numPr>
        <w:spacing w:line="276" w:lineRule="auto"/>
        <w:jc w:val="both"/>
      </w:pPr>
      <w:r>
        <w:t xml:space="preserve">Luc geeft feedback aan Leerpunt en verwijst door naar de contactpersoon bij het OCMW, </w:t>
      </w:r>
      <w:r>
        <w:rPr>
          <w:rFonts w:ascii="Calibri" w:hAnsi="Calibri"/>
        </w:rPr>
        <w:t>Matthias Verniest, 055 23 74 14</w:t>
      </w:r>
      <w:r w:rsidRPr="001110FD">
        <w:rPr>
          <w:rFonts w:ascii="Calibri" w:hAnsi="Calibri"/>
        </w:rPr>
        <w:t xml:space="preserve">, </w:t>
      </w:r>
      <w:hyperlink r:id="rId6" w:history="1">
        <w:r w:rsidRPr="001110FD">
          <w:rPr>
            <w:rStyle w:val="Hyperlink"/>
            <w:rFonts w:ascii="Calibri" w:hAnsi="Calibri"/>
            <w:color w:val="auto"/>
            <w:u w:val="none"/>
            <w:shd w:val="clear" w:color="auto" w:fill="FFFFFF"/>
          </w:rPr>
          <w:t>mathias.verniest@ocmwronse.be</w:t>
        </w:r>
      </w:hyperlink>
    </w:p>
    <w:p w:rsidR="008A7F76" w:rsidRDefault="008A7F76" w:rsidP="009C5833">
      <w:pPr>
        <w:jc w:val="both"/>
      </w:pPr>
    </w:p>
    <w:p w:rsidR="00A45232" w:rsidRPr="00435B2A" w:rsidRDefault="00A45232" w:rsidP="009C5833">
      <w:pPr>
        <w:pStyle w:val="Lijstalinea"/>
        <w:numPr>
          <w:ilvl w:val="0"/>
          <w:numId w:val="7"/>
        </w:numPr>
        <w:shd w:val="clear" w:color="auto" w:fill="F2F2F2" w:themeFill="background1" w:themeFillShade="F2"/>
        <w:spacing w:after="0" w:line="276" w:lineRule="auto"/>
        <w:jc w:val="both"/>
        <w:rPr>
          <w:rFonts w:cstheme="minorHAnsi"/>
        </w:rPr>
      </w:pPr>
      <w:r>
        <w:t>Beroependorp</w:t>
      </w:r>
    </w:p>
    <w:p w:rsidR="00A45232" w:rsidRDefault="00A45232" w:rsidP="009C5833">
      <w:pPr>
        <w:jc w:val="both"/>
      </w:pPr>
    </w:p>
    <w:p w:rsidR="00A45232" w:rsidRDefault="00A45232" w:rsidP="009C5833">
      <w:pPr>
        <w:pStyle w:val="Lijstalinea"/>
        <w:numPr>
          <w:ilvl w:val="0"/>
          <w:numId w:val="12"/>
        </w:numPr>
        <w:jc w:val="both"/>
      </w:pPr>
      <w:r>
        <w:t xml:space="preserve">Op de Onderwijsraad van 14 september is </w:t>
      </w:r>
      <w:r w:rsidR="006E1147">
        <w:t>een werkgroep opgericht voor het project Beroependorp. De werkgroep komt samen op 4 oktober.</w:t>
      </w:r>
    </w:p>
    <w:p w:rsidR="006E1147" w:rsidRDefault="006E1147" w:rsidP="009C5833">
      <w:pPr>
        <w:pStyle w:val="Lijstalinea"/>
        <w:numPr>
          <w:ilvl w:val="0"/>
          <w:numId w:val="12"/>
        </w:numPr>
        <w:jc w:val="both"/>
      </w:pPr>
      <w:r>
        <w:t>De medewerkers van Beroepenhuis Gent zullen zelf het project trekken en mee de subsidie-aanvraag bij de Provincie indienen. Die aanvraag moet binnen ten laatste op 25 oktober.</w:t>
      </w:r>
    </w:p>
    <w:p w:rsidR="006E1147" w:rsidRDefault="006E1147" w:rsidP="009C5833">
      <w:pPr>
        <w:jc w:val="both"/>
      </w:pPr>
    </w:p>
    <w:p w:rsidR="006E1147" w:rsidRPr="00435B2A" w:rsidRDefault="006E1147" w:rsidP="009C5833">
      <w:pPr>
        <w:pStyle w:val="Lijstalinea"/>
        <w:numPr>
          <w:ilvl w:val="0"/>
          <w:numId w:val="7"/>
        </w:numPr>
        <w:shd w:val="clear" w:color="auto" w:fill="F2F2F2" w:themeFill="background1" w:themeFillShade="F2"/>
        <w:spacing w:after="0" w:line="276" w:lineRule="auto"/>
        <w:jc w:val="both"/>
        <w:rPr>
          <w:rFonts w:cstheme="minorHAnsi"/>
        </w:rPr>
      </w:pPr>
      <w:r>
        <w:t>Varia</w:t>
      </w:r>
    </w:p>
    <w:p w:rsidR="006E1147" w:rsidRDefault="006E1147" w:rsidP="009C5833">
      <w:pPr>
        <w:jc w:val="both"/>
      </w:pPr>
    </w:p>
    <w:p w:rsidR="006E1147" w:rsidRPr="009C5833" w:rsidRDefault="006E1147" w:rsidP="009C5833">
      <w:pPr>
        <w:jc w:val="both"/>
        <w:rPr>
          <w:i/>
        </w:rPr>
      </w:pPr>
      <w:r w:rsidRPr="009C5833">
        <w:rPr>
          <w:i/>
        </w:rPr>
        <w:t>6.1</w:t>
      </w:r>
      <w:r w:rsidRPr="009C5833">
        <w:rPr>
          <w:i/>
        </w:rPr>
        <w:tab/>
      </w:r>
      <w:r w:rsidR="005D55D5" w:rsidRPr="009C5833">
        <w:rPr>
          <w:i/>
        </w:rPr>
        <w:t>Studiedag Omgaan met Meertaligheid 15/2/2017</w:t>
      </w:r>
    </w:p>
    <w:p w:rsidR="006E1147" w:rsidRDefault="005D55D5" w:rsidP="009C5833">
      <w:pPr>
        <w:jc w:val="both"/>
      </w:pPr>
      <w:r>
        <w:t>De studiedag van 15 februari met Piet van Avermaet (Stichting Diversiteit &amp; Leren) zal doorgaan in Zalen Glorieux</w:t>
      </w:r>
      <w:r w:rsidR="00FC580D">
        <w:t>. De kostprijs is nog niet bekend.</w:t>
      </w:r>
    </w:p>
    <w:p w:rsidR="009C5833" w:rsidRDefault="009C5833" w:rsidP="009C5833">
      <w:pPr>
        <w:jc w:val="both"/>
      </w:pPr>
    </w:p>
    <w:p w:rsidR="005D55D5" w:rsidRPr="009C5833" w:rsidRDefault="005D55D5" w:rsidP="009C5833">
      <w:pPr>
        <w:jc w:val="both"/>
        <w:rPr>
          <w:i/>
        </w:rPr>
      </w:pPr>
      <w:r w:rsidRPr="009C5833">
        <w:rPr>
          <w:i/>
        </w:rPr>
        <w:t>6.2</w:t>
      </w:r>
      <w:r w:rsidRPr="009C5833">
        <w:rPr>
          <w:i/>
        </w:rPr>
        <w:tab/>
      </w:r>
      <w:r w:rsidR="009C5833" w:rsidRPr="009C5833">
        <w:rPr>
          <w:i/>
        </w:rPr>
        <w:t>Schoolshoppen</w:t>
      </w:r>
    </w:p>
    <w:p w:rsidR="00FC580D" w:rsidRDefault="00FC580D" w:rsidP="009C5833">
      <w:pPr>
        <w:jc w:val="both"/>
      </w:pPr>
      <w:r>
        <w:t xml:space="preserve">Kathleen meldt het probleem van ouders die bij het minste probleem van school veranderen. Er zijn kleuters die op één jaar reeds alle scholen van Ronse hebben gedaan. </w:t>
      </w:r>
      <w:r w:rsidR="001B3534">
        <w:t>Gedrags</w:t>
      </w:r>
      <w:r w:rsidR="009C5833">
        <w:t xml:space="preserve">- en andere </w:t>
      </w:r>
      <w:r w:rsidR="001B3534">
        <w:t>problemen bij die kleuters zijn het evidente gevolg.</w:t>
      </w:r>
    </w:p>
    <w:p w:rsidR="001B3534" w:rsidRDefault="00057BA6" w:rsidP="009C5833">
      <w:pPr>
        <w:jc w:val="both"/>
      </w:pPr>
      <w:r>
        <w:t>Vanuit het inschrijvingsrecht kan hier niets tegen gedaan worden. Ouders zijn vri</w:t>
      </w:r>
      <w:r w:rsidR="009C5833">
        <w:t>j om van school te veranderen. A</w:t>
      </w:r>
      <w:r>
        <w:t>lleen bij alternerend inschrijven bes</w:t>
      </w:r>
      <w:r w:rsidR="009C5833">
        <w:t>taat een weigeringsmogelijkheid, maar dit beoogt primair het afwisselen in- en uitschijven in twee scholen tijdens hetzelfde schooljaar (door gescheiden en uit elkaar wonende ouders)</w:t>
      </w:r>
      <w:r>
        <w:t xml:space="preserve">. </w:t>
      </w:r>
      <w:r w:rsidR="009C5833">
        <w:t>Luc gaat na of hier wettelijk toch een opening is.</w:t>
      </w:r>
    </w:p>
    <w:p w:rsidR="009C5833" w:rsidRDefault="009C5833" w:rsidP="009C5833">
      <w:pPr>
        <w:jc w:val="both"/>
      </w:pPr>
      <w:r>
        <w:lastRenderedPageBreak/>
        <w:t xml:space="preserve">Wat zeker wel kan is dit melden aan het CLB, dat vervolgens – als er effectief sprake is van verontrusting </w:t>
      </w:r>
      <w:r w:rsidR="00703E7A">
        <w:t>–</w:t>
      </w:r>
      <w:r>
        <w:t xml:space="preserve"> </w:t>
      </w:r>
      <w:r w:rsidR="00703E7A">
        <w:t xml:space="preserve">via een motivatiedocument verdere stappen kan ondernemen naar het gezin toe. Het CLB merkt effectief een stijging van gedragsproblemen ten gevolge van opvoedingsproblemen. </w:t>
      </w:r>
    </w:p>
    <w:p w:rsidR="00703E7A" w:rsidRDefault="00703E7A" w:rsidP="009C5833">
      <w:pPr>
        <w:jc w:val="both"/>
        <w:rPr>
          <w:i/>
        </w:rPr>
      </w:pPr>
    </w:p>
    <w:p w:rsidR="009C5833" w:rsidRDefault="009C5833" w:rsidP="009C5833">
      <w:pPr>
        <w:jc w:val="both"/>
        <w:rPr>
          <w:i/>
        </w:rPr>
      </w:pPr>
      <w:r>
        <w:rPr>
          <w:i/>
        </w:rPr>
        <w:t>6.3</w:t>
      </w:r>
      <w:r>
        <w:rPr>
          <w:i/>
        </w:rPr>
        <w:tab/>
      </w:r>
      <w:r w:rsidR="00703E7A">
        <w:rPr>
          <w:i/>
        </w:rPr>
        <w:t>Verteltasproject</w:t>
      </w:r>
    </w:p>
    <w:p w:rsidR="00703E7A" w:rsidRDefault="002D4E0F" w:rsidP="009C5833">
      <w:pPr>
        <w:jc w:val="both"/>
      </w:pPr>
      <w:r>
        <w:t xml:space="preserve">Het basisonderwijs Ronse telt gemiddeld 64% leerlingen die als kenmerk thuistaal niet Nederlands. Vanuit die vaststelling wil het LOP, naast de studiedag van februari, ook op praktisch vlak blijven inzetten op taalondersteuning. Een efficiënte en motiverende manier om dit te doen is werken met verteltassen. Een verteltasproject zoals in Oudenaarde, met een centrale </w:t>
      </w:r>
      <w:r w:rsidR="009006A4">
        <w:t>inventaris</w:t>
      </w:r>
      <w:r>
        <w:t>, biedt bovendien kansen op uitwisseling en/of vergemakkelijkt het namaken van (delen van) tassen.</w:t>
      </w:r>
    </w:p>
    <w:p w:rsidR="00D82ED9" w:rsidRDefault="002D4E0F" w:rsidP="009C5833">
      <w:pPr>
        <w:jc w:val="both"/>
      </w:pPr>
      <w:r>
        <w:t xml:space="preserve">We besluiten om, zoals in Oudenaarde, in </w:t>
      </w:r>
      <w:r w:rsidR="00553898">
        <w:t>een eerste fase van dit project, de scholen één of meer basisboeken te laten aankopen. Gezien ons huidige restbudget 2016 van €1450 kan dit ten bedrage van maximaal €80 per schoolvestiging. De materialen moeten worden voorgeschoten door het schoolbestuur en doorgefactureerd w</w:t>
      </w:r>
      <w:r w:rsidR="009006A4">
        <w:t xml:space="preserve">orden aan het LOP Ronse Basis, en dit </w:t>
      </w:r>
      <w:r w:rsidR="00780E39">
        <w:t>vóór eind november.</w:t>
      </w:r>
    </w:p>
    <w:p w:rsidR="002D4E0F" w:rsidRDefault="00D82ED9" w:rsidP="009C5833">
      <w:pPr>
        <w:jc w:val="both"/>
      </w:pPr>
      <w:r>
        <w:t>Hierover komt nog een aparte mailing rechtstreeks naar alle directies.</w:t>
      </w:r>
      <w:r w:rsidR="00780E39">
        <w:t xml:space="preserve"> </w:t>
      </w:r>
    </w:p>
    <w:p w:rsidR="00553898" w:rsidRPr="00703E7A" w:rsidRDefault="00553898" w:rsidP="009C5833">
      <w:pPr>
        <w:jc w:val="both"/>
      </w:pPr>
    </w:p>
    <w:p w:rsidR="005D55D5" w:rsidRDefault="005D55D5" w:rsidP="009C5833">
      <w:pPr>
        <w:jc w:val="both"/>
      </w:pPr>
    </w:p>
    <w:p w:rsidR="006E1147" w:rsidRPr="00435B2A" w:rsidRDefault="006E1147" w:rsidP="009C5833">
      <w:pPr>
        <w:jc w:val="both"/>
      </w:pPr>
    </w:p>
    <w:sectPr w:rsidR="006E1147" w:rsidRPr="00435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BFC"/>
    <w:multiLevelType w:val="hybridMultilevel"/>
    <w:tmpl w:val="FF5C22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F6E1D7B"/>
    <w:multiLevelType w:val="hybridMultilevel"/>
    <w:tmpl w:val="3F2AAB4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BBD50A3"/>
    <w:multiLevelType w:val="hybridMultilevel"/>
    <w:tmpl w:val="5194FE04"/>
    <w:lvl w:ilvl="0" w:tplc="74B48E8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07A2E0A"/>
    <w:multiLevelType w:val="hybridMultilevel"/>
    <w:tmpl w:val="701657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5B82B14"/>
    <w:multiLevelType w:val="hybridMultilevel"/>
    <w:tmpl w:val="970893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6466274"/>
    <w:multiLevelType w:val="hybridMultilevel"/>
    <w:tmpl w:val="E1A4E842"/>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45D12484"/>
    <w:multiLevelType w:val="hybridMultilevel"/>
    <w:tmpl w:val="28B2AD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605E4A80"/>
    <w:multiLevelType w:val="hybridMultilevel"/>
    <w:tmpl w:val="8E58353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A620B40"/>
    <w:multiLevelType w:val="hybridMultilevel"/>
    <w:tmpl w:val="92CACE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E1574E7"/>
    <w:multiLevelType w:val="hybridMultilevel"/>
    <w:tmpl w:val="0AFA64D0"/>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E480027"/>
    <w:multiLevelType w:val="hybridMultilevel"/>
    <w:tmpl w:val="2670005C"/>
    <w:lvl w:ilvl="0" w:tplc="E3F83E86">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71895752"/>
    <w:multiLevelType w:val="hybridMultilevel"/>
    <w:tmpl w:val="6D2CAB0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9"/>
  </w:num>
  <w:num w:numId="5">
    <w:abstractNumId w:val="1"/>
  </w:num>
  <w:num w:numId="6">
    <w:abstractNumId w:val="7"/>
  </w:num>
  <w:num w:numId="7">
    <w:abstractNumId w:val="10"/>
  </w:num>
  <w:num w:numId="8">
    <w:abstractNumId w:val="3"/>
  </w:num>
  <w:num w:numId="9">
    <w:abstractNumId w:val="4"/>
  </w:num>
  <w:num w:numId="10">
    <w:abstractNumId w:val="8"/>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3B"/>
    <w:rsid w:val="00057BA6"/>
    <w:rsid w:val="001110FD"/>
    <w:rsid w:val="001B3534"/>
    <w:rsid w:val="00203A3B"/>
    <w:rsid w:val="00254918"/>
    <w:rsid w:val="002D4E0F"/>
    <w:rsid w:val="002E287B"/>
    <w:rsid w:val="00306438"/>
    <w:rsid w:val="00306C24"/>
    <w:rsid w:val="003576F8"/>
    <w:rsid w:val="00365FF4"/>
    <w:rsid w:val="00435B2A"/>
    <w:rsid w:val="00553898"/>
    <w:rsid w:val="00572E6D"/>
    <w:rsid w:val="005D55D5"/>
    <w:rsid w:val="005D7DA5"/>
    <w:rsid w:val="006548FC"/>
    <w:rsid w:val="0068292B"/>
    <w:rsid w:val="006E1147"/>
    <w:rsid w:val="006F0A22"/>
    <w:rsid w:val="00703E7A"/>
    <w:rsid w:val="00742135"/>
    <w:rsid w:val="00780E39"/>
    <w:rsid w:val="0078259E"/>
    <w:rsid w:val="0084723B"/>
    <w:rsid w:val="008770D5"/>
    <w:rsid w:val="008A7F76"/>
    <w:rsid w:val="008C2DA5"/>
    <w:rsid w:val="008D704A"/>
    <w:rsid w:val="009006A4"/>
    <w:rsid w:val="009C5833"/>
    <w:rsid w:val="00A06DC7"/>
    <w:rsid w:val="00A268A0"/>
    <w:rsid w:val="00A45232"/>
    <w:rsid w:val="00A814CA"/>
    <w:rsid w:val="00BD10E9"/>
    <w:rsid w:val="00C80990"/>
    <w:rsid w:val="00CB16B3"/>
    <w:rsid w:val="00CE7966"/>
    <w:rsid w:val="00CF7040"/>
    <w:rsid w:val="00D82D68"/>
    <w:rsid w:val="00D82ED9"/>
    <w:rsid w:val="00DF434E"/>
    <w:rsid w:val="00EC2C1B"/>
    <w:rsid w:val="00F5439E"/>
    <w:rsid w:val="00FC580D"/>
    <w:rsid w:val="00FD79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631-4DE0-49D6-A508-CA6E34E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723B"/>
    <w:pPr>
      <w:spacing w:line="256" w:lineRule="auto"/>
      <w:ind w:left="720"/>
      <w:contextualSpacing/>
    </w:pPr>
  </w:style>
  <w:style w:type="paragraph" w:styleId="Ballontekst">
    <w:name w:val="Balloon Text"/>
    <w:basedOn w:val="Standaard"/>
    <w:link w:val="BallontekstChar"/>
    <w:uiPriority w:val="99"/>
    <w:semiHidden/>
    <w:unhideWhenUsed/>
    <w:rsid w:val="005D7D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7DA5"/>
    <w:rPr>
      <w:rFonts w:ascii="Segoe UI" w:hAnsi="Segoe UI" w:cs="Segoe UI"/>
      <w:sz w:val="18"/>
      <w:szCs w:val="18"/>
    </w:rPr>
  </w:style>
  <w:style w:type="character" w:styleId="Zwaar">
    <w:name w:val="Strong"/>
    <w:basedOn w:val="Standaardalinea-lettertype"/>
    <w:qFormat/>
    <w:rsid w:val="0068292B"/>
    <w:rPr>
      <w:b/>
      <w:bCs/>
    </w:rPr>
  </w:style>
  <w:style w:type="table" w:styleId="Tabelraster">
    <w:name w:val="Table Grid"/>
    <w:basedOn w:val="Standaardtabel"/>
    <w:uiPriority w:val="59"/>
    <w:rsid w:val="00EC2C1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C2C1B"/>
    <w:pPr>
      <w:spacing w:after="0" w:line="240" w:lineRule="auto"/>
    </w:pPr>
  </w:style>
  <w:style w:type="character" w:styleId="Hyperlink">
    <w:name w:val="Hyperlink"/>
    <w:basedOn w:val="Standaardalinea-lettertype"/>
    <w:uiPriority w:val="99"/>
    <w:unhideWhenUsed/>
    <w:rsid w:val="00CB1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ias.verniest@ocmwronse.be" TargetMode="External"/><Relationship Id="rId5" Type="http://schemas.openxmlformats.org/officeDocument/2006/relationships/hyperlink" Target="mailto:huisvanhetkind.ronse@kindenpreventi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4</Pages>
  <Words>1123</Words>
  <Characters>6181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26</cp:revision>
  <cp:lastPrinted>2016-09-30T06:19:00Z</cp:lastPrinted>
  <dcterms:created xsi:type="dcterms:W3CDTF">2016-07-07T06:39:00Z</dcterms:created>
  <dcterms:modified xsi:type="dcterms:W3CDTF">2016-10-12T08:05:00Z</dcterms:modified>
</cp:coreProperties>
</file>